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rPr>
          <w:rFonts w:hint="eastAsia" w:ascii="宋体" w:hAnsi="宋体" w:eastAsia="宋体" w:cs="宋体"/>
          <w:i w:val="0"/>
          <w:iCs w:val="0"/>
          <w:caps w:val="0"/>
          <w:color w:val="000000"/>
          <w:spacing w:val="0"/>
          <w:sz w:val="31"/>
          <w:szCs w:val="31"/>
          <w:lang w:eastAsia="zh-CN"/>
        </w:rPr>
      </w:pPr>
      <w:r>
        <w:rPr>
          <w:rFonts w:hint="eastAsia" w:ascii="宋体" w:hAnsi="宋体" w:eastAsia="宋体" w:cs="宋体"/>
          <w:i w:val="0"/>
          <w:iCs w:val="0"/>
          <w:caps w:val="0"/>
          <w:color w:val="000000"/>
          <w:spacing w:val="0"/>
          <w:sz w:val="31"/>
          <w:szCs w:val="31"/>
          <w:lang w:val="en-US" w:eastAsia="zh-CN"/>
        </w:rPr>
        <w:t>分线桩</w:t>
      </w:r>
      <w:r>
        <w:rPr>
          <w:rFonts w:hint="eastAsia" w:ascii="宋体" w:hAnsi="宋体" w:eastAsia="宋体" w:cs="宋体"/>
          <w:i w:val="0"/>
          <w:iCs w:val="0"/>
          <w:caps w:val="0"/>
          <w:color w:val="000000"/>
          <w:spacing w:val="0"/>
          <w:sz w:val="31"/>
          <w:szCs w:val="31"/>
          <w:lang w:eastAsia="zh-CN"/>
        </w:rPr>
        <w:t>等</w:t>
      </w:r>
      <w:r>
        <w:rPr>
          <w:rFonts w:hint="eastAsia" w:ascii="宋体" w:hAnsi="宋体" w:eastAsia="宋体" w:cs="宋体"/>
          <w:i w:val="0"/>
          <w:iCs w:val="0"/>
          <w:caps w:val="0"/>
          <w:color w:val="000000"/>
          <w:spacing w:val="0"/>
          <w:sz w:val="31"/>
          <w:szCs w:val="31"/>
          <w:lang w:val="en-US" w:eastAsia="zh-CN"/>
        </w:rPr>
        <w:t>物资</w:t>
      </w:r>
      <w:r>
        <w:rPr>
          <w:rFonts w:hint="eastAsia" w:ascii="宋体" w:hAnsi="宋体" w:eastAsia="宋体" w:cs="宋体"/>
          <w:i w:val="0"/>
          <w:iCs w:val="0"/>
          <w:caps w:val="0"/>
          <w:color w:val="000000"/>
          <w:spacing w:val="0"/>
          <w:sz w:val="31"/>
          <w:szCs w:val="31"/>
          <w:lang w:eastAsia="zh-CN"/>
        </w:rPr>
        <w:t>采购需求公告</w:t>
      </w:r>
    </w:p>
    <w:p>
      <w:pPr>
        <w:pStyle w:val="4"/>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5"/>
        <w:tblW w:w="77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eastAsia="zh-CN"/>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宽4CM±0.5CM*长65CM±2CM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eastAsia="zh-CN"/>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的物资</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23000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28</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30</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bookmarkStart w:id="1" w:name="_GoBack"/>
      <w:bookmarkEnd w:id="1"/>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8"/>
        <w:gridCol w:w="1908"/>
        <w:gridCol w:w="912"/>
        <w:gridCol w:w="1428"/>
        <w:gridCol w:w="948"/>
        <w:gridCol w:w="996"/>
        <w:gridCol w:w="2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宽4CM±0.5CM*长65CM±2CM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报价含运输费用及税：并要注明开票税率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3"/>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3"/>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3"/>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3"/>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分线桩等货物</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止。第二条、货物名称、规格、单位、数量、单价、金额。</w:t>
      </w:r>
    </w:p>
    <w:tbl>
      <w:tblPr>
        <w:tblStyle w:val="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8"/>
        <w:gridCol w:w="1908"/>
        <w:gridCol w:w="912"/>
        <w:gridCol w:w="1428"/>
        <w:gridCol w:w="948"/>
        <w:gridCol w:w="996"/>
        <w:gridCol w:w="24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分线桩</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长260CM±3CM、小头直径5CM±1CM、大头直径8CM±1CM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材质杉木、小头做尖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竹夹板</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宋体" w:cs="Tahoma"/>
                <w:i w:val="0"/>
                <w:iCs w:val="0"/>
                <w:color w:val="000000"/>
                <w:sz w:val="22"/>
                <w:szCs w:val="22"/>
                <w:u w:val="none"/>
                <w:lang w:val="en-US" w:eastAsia="zh-CN"/>
              </w:rPr>
              <w:t>宽4CM±0.5CM*长65CM±2CM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2500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r>
              <w:rPr>
                <w:rFonts w:hint="eastAsia" w:ascii="Tahoma" w:hAnsi="Tahoma" w:eastAsia="宋体" w:cs="Tahoma"/>
                <w:i w:val="0"/>
                <w:iCs w:val="0"/>
                <w:color w:val="000000"/>
                <w:sz w:val="22"/>
                <w:szCs w:val="22"/>
                <w:u w:val="none"/>
                <w:lang w:eastAsia="zh-CN"/>
              </w:rPr>
              <w:t>材质毛竹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木地铃</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长70CM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400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r>
              <w:rPr>
                <w:rFonts w:hint="eastAsia" w:ascii="Tahoma" w:hAnsi="Tahoma" w:eastAsia="宋体" w:cs="Tahoma"/>
                <w:i w:val="0"/>
                <w:iCs w:val="0"/>
                <w:color w:val="000000"/>
                <w:sz w:val="22"/>
                <w:szCs w:val="22"/>
                <w:u w:val="none"/>
                <w:lang w:eastAsia="zh-CN"/>
              </w:rPr>
              <w:t>材质</w:t>
            </w:r>
            <w:r>
              <w:rPr>
                <w:rFonts w:hint="eastAsia" w:ascii="Tahoma" w:hAnsi="Tahoma" w:eastAsia="Tahoma" w:cs="Tahoma"/>
                <w:i w:val="0"/>
                <w:iCs w:val="0"/>
                <w:color w:val="000000"/>
                <w:kern w:val="0"/>
                <w:sz w:val="22"/>
                <w:szCs w:val="22"/>
                <w:u w:val="none"/>
                <w:lang w:val="en-US" w:eastAsia="zh-CN" w:bidi="ar"/>
              </w:rPr>
              <w:t>槐树、带瓷铃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合计：</w:t>
            </w:r>
          </w:p>
        </w:tc>
        <w:tc>
          <w:tcPr>
            <w:tcW w:w="1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2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758"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合计金额大写：</w:t>
            </w: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结算金额：按实际数量乘以单价。</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val="en-US" w:eastAsia="zh-CN"/>
        </w:rPr>
        <w:t>甲方使用要求</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3"/>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3"/>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10DF7AD9"/>
    <w:rsid w:val="13F733DA"/>
    <w:rsid w:val="2016113B"/>
    <w:rsid w:val="29AE6CFA"/>
    <w:rsid w:val="37CC0AA0"/>
    <w:rsid w:val="3AA26D59"/>
    <w:rsid w:val="3B4D0C31"/>
    <w:rsid w:val="3D701474"/>
    <w:rsid w:val="4C875968"/>
    <w:rsid w:val="4ED56D5D"/>
    <w:rsid w:val="4F280823"/>
    <w:rsid w:val="51CF7FDA"/>
    <w:rsid w:val="528C40F1"/>
    <w:rsid w:val="560014D9"/>
    <w:rsid w:val="661E6FAD"/>
    <w:rsid w:val="711735F9"/>
    <w:rsid w:val="72A93F87"/>
    <w:rsid w:val="76692FDA"/>
    <w:rsid w:val="7BC77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1955</Words>
  <Characters>2185</Characters>
  <Lines>0</Lines>
  <Paragraphs>0</Paragraphs>
  <TotalTime>2</TotalTime>
  <ScaleCrop>false</ScaleCrop>
  <LinksUpToDate>false</LinksUpToDate>
  <CharactersWithSpaces>2270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2022-04-29T00:28:00Z</dcterms:created>
  <dc:creator>Administrator</dc:creator>
  <cp:lastModifiedBy>Administrator</cp:lastModifiedBy>
  <dcterms:modified xsi:type="dcterms:W3CDTF">2022-09-22T06:10:26Z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44EE6D844526416FA53FAAF68C9187CB</vt:lpwstr>
  </property>
</Properties>
</file>